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E965D22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7932F2">
        <w:rPr>
          <w:rFonts w:ascii="Times New Roman" w:hAnsi="Times New Roman" w:cs="Times New Roman"/>
          <w:b/>
          <w:sz w:val="24"/>
          <w:szCs w:val="24"/>
        </w:rPr>
        <w:t>118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7165A8">
        <w:rPr>
          <w:rFonts w:ascii="Times New Roman" w:hAnsi="Times New Roman" w:cs="Times New Roman"/>
          <w:b/>
          <w:sz w:val="24"/>
          <w:szCs w:val="24"/>
        </w:rPr>
        <w:t>31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AB116B" w14:textId="5698BD63" w:rsidR="0088540F" w:rsidRDefault="007932F2" w:rsidP="007932F2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ЖИЛИЩНА СГРАДА</w:t>
      </w:r>
      <w:bookmarkStart w:id="0" w:name="_GoBack"/>
      <w:bookmarkEnd w:id="0"/>
    </w:p>
    <w:p w14:paraId="650E38C9" w14:textId="520478C4" w:rsidR="00FE1738" w:rsidRDefault="00FE1738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УПИ </w:t>
      </w:r>
      <w:r w:rsidR="007932F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932F2">
        <w:rPr>
          <w:rFonts w:ascii="Times New Roman" w:hAnsi="Times New Roman" w:cs="Times New Roman"/>
          <w:b/>
          <w:sz w:val="24"/>
          <w:szCs w:val="24"/>
        </w:rPr>
        <w:t>, кв.75а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плана на </w:t>
      </w:r>
      <w:proofErr w:type="spellStart"/>
      <w:r w:rsidR="007932F2">
        <w:rPr>
          <w:rFonts w:ascii="Times New Roman" w:hAnsi="Times New Roman" w:cs="Times New Roman"/>
          <w:b/>
          <w:sz w:val="24"/>
          <w:szCs w:val="24"/>
        </w:rPr>
        <w:t>с.Кормянско</w:t>
      </w:r>
      <w:proofErr w:type="spellEnd"/>
      <w:r w:rsidR="007932F2">
        <w:rPr>
          <w:rFonts w:ascii="Times New Roman" w:hAnsi="Times New Roman" w:cs="Times New Roman"/>
          <w:b/>
          <w:sz w:val="24"/>
          <w:szCs w:val="24"/>
        </w:rPr>
        <w:t xml:space="preserve">, Община </w:t>
      </w:r>
      <w:r>
        <w:rPr>
          <w:rFonts w:ascii="Times New Roman" w:hAnsi="Times New Roman" w:cs="Times New Roman"/>
          <w:b/>
          <w:sz w:val="24"/>
          <w:szCs w:val="24"/>
        </w:rPr>
        <w:t>Севлиево</w:t>
      </w:r>
    </w:p>
    <w:p w14:paraId="3F428CF2" w14:textId="03698E34" w:rsidR="00FE1738" w:rsidRPr="00FE1738" w:rsidRDefault="00FE1738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7932F2">
        <w:rPr>
          <w:rFonts w:ascii="Times New Roman" w:hAnsi="Times New Roman" w:cs="Times New Roman"/>
          <w:b/>
          <w:sz w:val="24"/>
          <w:szCs w:val="24"/>
        </w:rPr>
        <w:t>99,60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разгъната застроена площ – </w:t>
      </w:r>
      <w:r w:rsidR="007932F2">
        <w:rPr>
          <w:rFonts w:ascii="Times New Roman" w:hAnsi="Times New Roman" w:cs="Times New Roman"/>
          <w:b/>
          <w:sz w:val="24"/>
          <w:szCs w:val="24"/>
        </w:rPr>
        <w:t>99,60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84B86C" w14:textId="77777777" w:rsidR="007165A8" w:rsidRDefault="007165A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434473DA" w14:textId="77777777" w:rsidR="00FE1738" w:rsidRPr="008D5E65" w:rsidRDefault="00FE173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098710DE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32F2">
        <w:rPr>
          <w:rFonts w:ascii="Times New Roman" w:hAnsi="Times New Roman" w:cs="Times New Roman"/>
          <w:b/>
          <w:sz w:val="24"/>
          <w:szCs w:val="24"/>
        </w:rPr>
        <w:t>Н.Т.К.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11DC0"/>
    <w:rsid w:val="007165A8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32F2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06C7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75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1738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3ACB-43BB-4118-AD0D-568F485F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531</cp:revision>
  <cp:lastPrinted>2020-07-06T07:20:00Z</cp:lastPrinted>
  <dcterms:created xsi:type="dcterms:W3CDTF">2019-04-23T07:38:00Z</dcterms:created>
  <dcterms:modified xsi:type="dcterms:W3CDTF">2024-08-01T13:50:00Z</dcterms:modified>
</cp:coreProperties>
</file>